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52" w:rsidRPr="008E3052" w:rsidRDefault="008E3052" w:rsidP="008E305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8E3052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17.08.2023   </w:t>
      </w:r>
    </w:p>
    <w:p w:rsidR="008E3052" w:rsidRPr="008E3052" w:rsidRDefault="008E3052" w:rsidP="008E3052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8E3052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18.08.2023   </w:t>
      </w:r>
    </w:p>
    <w:tbl>
      <w:tblPr>
        <w:tblW w:w="193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5556"/>
        <w:gridCol w:w="13372"/>
        <w:gridCol w:w="32"/>
      </w:tblGrid>
      <w:tr w:rsidR="008E3052" w:rsidRPr="008E3052" w:rsidTr="008E30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ЭМИТЕНТА</w:t>
            </w:r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Полное:</w:t>
            </w:r>
          </w:p>
        </w:tc>
        <w:tc>
          <w:tcPr>
            <w:tcW w:w="134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"</w:t>
            </w:r>
            <w:proofErr w:type="spellStart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Sherobod</w:t>
            </w:r>
            <w:proofErr w:type="spellEnd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paxta</w:t>
            </w:r>
            <w:proofErr w:type="spellEnd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tozalash</w:t>
            </w:r>
            <w:proofErr w:type="spellEnd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" </w:t>
            </w:r>
            <w:proofErr w:type="spellStart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aksiyadorlik</w:t>
            </w:r>
            <w:proofErr w:type="spellEnd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  <w:t>jamiyati</w:t>
            </w:r>
            <w:proofErr w:type="spellEnd"/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en-US" w:eastAsia="ru-RU"/>
              </w:rPr>
            </w:pPr>
          </w:p>
        </w:tc>
        <w:tc>
          <w:tcPr>
            <w:tcW w:w="5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Сокращенное:</w:t>
            </w:r>
          </w:p>
        </w:tc>
        <w:tc>
          <w:tcPr>
            <w:tcW w:w="134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</w:t>
            </w:r>
            <w:proofErr w:type="spellStart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Sherobod</w:t>
            </w:r>
            <w:proofErr w:type="spellEnd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paxta</w:t>
            </w:r>
            <w:proofErr w:type="spellEnd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tozalash</w:t>
            </w:r>
            <w:proofErr w:type="spellEnd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 AJ</w:t>
            </w:r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биржевого тикера:</w:t>
            </w:r>
          </w:p>
        </w:tc>
        <w:tc>
          <w:tcPr>
            <w:tcW w:w="134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  <w:tr w:rsidR="008E3052" w:rsidRPr="008E3052" w:rsidTr="008E30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КОНТАКТНЫЕ ДАННЫЕ</w:t>
            </w:r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Местонахождение:</w:t>
            </w:r>
          </w:p>
        </w:tc>
        <w:tc>
          <w:tcPr>
            <w:tcW w:w="134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ул.Мустакиллик</w:t>
            </w:r>
            <w:proofErr w:type="spellEnd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</w:t>
            </w:r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134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Сурхандарьинская область, г. Шерабад, </w:t>
            </w:r>
            <w:proofErr w:type="spellStart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ул.Мустакиллик</w:t>
            </w:r>
            <w:proofErr w:type="spellEnd"/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1</w:t>
            </w:r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134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" w:history="1">
              <w:r w:rsidRPr="008E3052">
                <w:rPr>
                  <w:rFonts w:ascii="Times New Roman" w:eastAsia="Times New Roman" w:hAnsi="Times New Roman" w:cs="Times New Roman"/>
                  <w:color w:val="124483"/>
                  <w:sz w:val="20"/>
                  <w:szCs w:val="20"/>
                  <w:u w:val="single"/>
                  <w:lang w:eastAsia="ru-RU"/>
                </w:rPr>
                <w:t>ijro.sherobod@paxta.uz</w:t>
              </w:r>
            </w:hyperlink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Официальный веб-сайт:</w:t>
            </w:r>
          </w:p>
        </w:tc>
        <w:tc>
          <w:tcPr>
            <w:tcW w:w="134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" w:tgtFrame="_blank" w:history="1">
              <w:r w:rsidRPr="008E3052">
                <w:rPr>
                  <w:rFonts w:ascii="Times New Roman" w:eastAsia="Times New Roman" w:hAnsi="Times New Roman" w:cs="Times New Roman"/>
                  <w:color w:val="124483"/>
                  <w:sz w:val="20"/>
                  <w:szCs w:val="20"/>
                  <w:u w:val="single"/>
                  <w:lang w:eastAsia="ru-RU"/>
                </w:rPr>
                <w:t>www.sherobodpaxta.uz</w:t>
              </w:r>
            </w:hyperlink>
          </w:p>
        </w:tc>
      </w:tr>
      <w:tr w:rsidR="008E3052" w:rsidRPr="008E3052" w:rsidTr="008E305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ИНФОРМАЦИЯ О СУЩЕСТВЕННОМ ФАКТЕ</w:t>
            </w:r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Номер существенного факта:</w:t>
            </w:r>
          </w:p>
        </w:tc>
        <w:tc>
          <w:tcPr>
            <w:tcW w:w="134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существенного факта:</w:t>
            </w:r>
          </w:p>
        </w:tc>
        <w:tc>
          <w:tcPr>
            <w:tcW w:w="134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Изменение в составе наблюдательного совета</w:t>
            </w:r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478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2628"/>
              <w:gridCol w:w="2559"/>
              <w:gridCol w:w="2835"/>
              <w:gridCol w:w="1843"/>
              <w:gridCol w:w="1204"/>
              <w:gridCol w:w="2126"/>
              <w:gridCol w:w="1155"/>
            </w:tblGrid>
            <w:tr w:rsidR="008E3052" w:rsidRPr="008E3052" w:rsidTr="008E3052">
              <w:tc>
                <w:tcPr>
                  <w:tcW w:w="14781" w:type="dxa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5394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3613" w:type="dxa"/>
                  <w:gridSpan w:val="3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в друг</w:t>
                  </w:r>
                  <w:bookmarkStart w:id="0" w:name="_GoBack"/>
                  <w:bookmarkEnd w:id="0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их организациях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Джумаев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Хушнуд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Атамуродович</w:t>
                  </w:r>
                  <w:proofErr w:type="spellEnd"/>
                </w:p>
              </w:tc>
              <w:tc>
                <w:tcPr>
                  <w:tcW w:w="2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Ўзпахтасаноат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АЖ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Ғаппоров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Зокир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Бозорович</w:t>
                  </w:r>
                  <w:proofErr w:type="spellEnd"/>
                </w:p>
              </w:tc>
              <w:tc>
                <w:tcPr>
                  <w:tcW w:w="2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Давлат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активларини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бошқариш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агентлиги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вилоят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худудий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бошлиғи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ўринбосари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Турсунов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Неъмат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Нормейлиевич</w:t>
                  </w:r>
                  <w:proofErr w:type="spellEnd"/>
                </w:p>
              </w:tc>
              <w:tc>
                <w:tcPr>
                  <w:tcW w:w="2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Шеробод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пахта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тозалаш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АЖ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бош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Бойназаров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Ғулом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Бойназарович</w:t>
                  </w:r>
                  <w:proofErr w:type="spellEnd"/>
                </w:p>
              </w:tc>
              <w:tc>
                <w:tcPr>
                  <w:tcW w:w="255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Шеробод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пахта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тозалаш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АЖ</w:t>
                  </w:r>
                </w:p>
              </w:tc>
              <w:tc>
                <w:tcPr>
                  <w:tcW w:w="2835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бош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хисобчиси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</w:t>
                  </w:r>
                </w:p>
              </w:tc>
              <w:tc>
                <w:tcPr>
                  <w:tcW w:w="212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3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863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5949"/>
              <w:gridCol w:w="4870"/>
              <w:gridCol w:w="2461"/>
              <w:gridCol w:w="677"/>
              <w:gridCol w:w="1503"/>
              <w:gridCol w:w="1066"/>
              <w:gridCol w:w="1682"/>
            </w:tblGrid>
            <w:tr w:rsidR="008E3052" w:rsidRPr="008E3052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8E3052" w:rsidRPr="008E3052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8E3052" w:rsidRPr="008E3052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</w:tr>
            <w:tr w:rsidR="008E3052" w:rsidRP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Бобокелдиев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Бахриддин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Абдурауфович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Ўзпахтасаноат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 АЖ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ини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тугатиш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лойиха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офиси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бош юрист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консулт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E3052" w:rsidRP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Гулямов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Нигматулло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Сурхондарёпахтасаноат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ХАБ АЖ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ходимлар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бўлими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134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"ШЕРОБОД ПАХТА ТОЗАЛАШ" АКЦИЯДОРЛИК ЖАМИЯТИ АКЦИЯДОРЛАРИНИНГ ЙИЛЛИК УМУМИЙ ЙИҒИЛИШИ</w:t>
            </w:r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принятия решения:</w:t>
            </w:r>
          </w:p>
        </w:tc>
        <w:tc>
          <w:tcPr>
            <w:tcW w:w="134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16.06.2023</w:t>
            </w:r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составления протокола:</w:t>
            </w:r>
          </w:p>
        </w:tc>
        <w:tc>
          <w:tcPr>
            <w:tcW w:w="133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22.06.2023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E305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1340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" w:history="1">
              <w:r w:rsidRPr="008E3052">
                <w:rPr>
                  <w:rFonts w:ascii="Times New Roman" w:eastAsia="Times New Roman" w:hAnsi="Times New Roman" w:cs="Times New Roman"/>
                  <w:color w:val="124483"/>
                  <w:sz w:val="20"/>
                  <w:szCs w:val="20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8E3052" w:rsidRPr="008E3052" w:rsidTr="008E305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8639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"/>
              <w:gridCol w:w="3842"/>
              <w:gridCol w:w="5366"/>
              <w:gridCol w:w="2260"/>
              <w:gridCol w:w="849"/>
              <w:gridCol w:w="1204"/>
              <w:gridCol w:w="971"/>
              <w:gridCol w:w="3716"/>
            </w:tblGrid>
            <w:tr w:rsidR="008E3052" w:rsidRPr="008E3052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Состав наблюдательного совета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842" w:type="dxa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7626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2053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4687" w:type="dxa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2" w:type="dxa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22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место</w:t>
                  </w:r>
                </w:p>
              </w:tc>
              <w:tc>
                <w:tcPr>
                  <w:tcW w:w="37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Қиличов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Ўктам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Менгнорович</w:t>
                  </w:r>
                  <w:proofErr w:type="spellEnd"/>
                </w:p>
              </w:tc>
              <w:tc>
                <w:tcPr>
                  <w:tcW w:w="53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Шеробод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пахта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тозалаш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АЖ</w:t>
                  </w:r>
                </w:p>
              </w:tc>
              <w:tc>
                <w:tcPr>
                  <w:tcW w:w="22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бош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директори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7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Маматалиев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Умар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53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Шеробод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пахта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тозалаш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АЖ</w:t>
                  </w:r>
                </w:p>
              </w:tc>
              <w:tc>
                <w:tcPr>
                  <w:tcW w:w="22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бош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хисобчиси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7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Исломов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Акмал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Хакимович</w:t>
                  </w:r>
                  <w:proofErr w:type="spellEnd"/>
                </w:p>
              </w:tc>
              <w:tc>
                <w:tcPr>
                  <w:tcW w:w="53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Сурхондарёпахтасаноат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ХАБ АЖ</w:t>
                  </w:r>
                </w:p>
              </w:tc>
              <w:tc>
                <w:tcPr>
                  <w:tcW w:w="22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тугатиш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комиссияси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раиси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7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Гулямов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Нигматулло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Кадирович</w:t>
                  </w:r>
                  <w:proofErr w:type="spellEnd"/>
                </w:p>
              </w:tc>
              <w:tc>
                <w:tcPr>
                  <w:tcW w:w="53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Сурхондарёпахтасаноат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ХАБ АЖ</w:t>
                  </w:r>
                </w:p>
              </w:tc>
              <w:tc>
                <w:tcPr>
                  <w:tcW w:w="22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тугатиш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комиссияси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аъзоси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7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Қодиров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Ўткирбек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Фозилович</w:t>
                  </w:r>
                  <w:proofErr w:type="spellEnd"/>
                </w:p>
              </w:tc>
              <w:tc>
                <w:tcPr>
                  <w:tcW w:w="53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Жарқўрғон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пахта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тозалаш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 АЖ</w:t>
                  </w:r>
                </w:p>
              </w:tc>
              <w:tc>
                <w:tcPr>
                  <w:tcW w:w="22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бош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хисобчиси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7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Қаюмов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Махмуд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Маннонович</w:t>
                  </w:r>
                  <w:proofErr w:type="spellEnd"/>
                </w:p>
              </w:tc>
              <w:tc>
                <w:tcPr>
                  <w:tcW w:w="53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Депозатария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ВАКТ" МЧЖ</w:t>
                  </w:r>
                </w:p>
              </w:tc>
              <w:tc>
                <w:tcPr>
                  <w:tcW w:w="22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бош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директори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7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Бобокелдиев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Бахриддин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Абдурауфович</w:t>
                  </w:r>
                  <w:proofErr w:type="spellEnd"/>
                </w:p>
              </w:tc>
              <w:tc>
                <w:tcPr>
                  <w:tcW w:w="53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Ўзпахтасаноат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 АЖ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ини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тугатиш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бўйича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лойиха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офиси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бош юрист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консулт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7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8F8F8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8E3052" w:rsidRPr="008E3052" w:rsidTr="008E3052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42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Халиков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Сайдулла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Мамаюсупович</w:t>
                  </w:r>
                  <w:proofErr w:type="spellEnd"/>
                </w:p>
              </w:tc>
              <w:tc>
                <w:tcPr>
                  <w:tcW w:w="536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Давлат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активларини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бошқариш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агентлиги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Сурхондарё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вилоят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худудий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бошқармаси</w:t>
                  </w:r>
                  <w:proofErr w:type="spellEnd"/>
                </w:p>
              </w:tc>
              <w:tc>
                <w:tcPr>
                  <w:tcW w:w="22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бошқарма</w:t>
                  </w:r>
                  <w:proofErr w:type="spellEnd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бошлиғи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71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716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E3052" w:rsidRPr="008E3052" w:rsidRDefault="008E3052" w:rsidP="008E30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305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8E3052" w:rsidRPr="008E3052" w:rsidRDefault="008E3052" w:rsidP="008E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8E3052" w:rsidRPr="008E3052" w:rsidRDefault="008E3052" w:rsidP="008E30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935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12412"/>
      </w:tblGrid>
      <w:tr w:rsidR="008E3052" w:rsidRPr="008E3052" w:rsidTr="008E3052">
        <w:tc>
          <w:tcPr>
            <w:tcW w:w="6938" w:type="dxa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12412" w:type="dxa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Қиличов</w:t>
            </w:r>
            <w:proofErr w:type="spellEnd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Ўктам</w:t>
            </w:r>
            <w:proofErr w:type="spellEnd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Менгнорович</w:t>
            </w:r>
            <w:proofErr w:type="spellEnd"/>
          </w:p>
        </w:tc>
      </w:tr>
      <w:tr w:rsidR="008E3052" w:rsidRPr="008E3052" w:rsidTr="008E3052">
        <w:tc>
          <w:tcPr>
            <w:tcW w:w="6938" w:type="dxa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Ф.И.О. главного бухгалтера:</w:t>
            </w:r>
          </w:p>
        </w:tc>
        <w:tc>
          <w:tcPr>
            <w:tcW w:w="12412" w:type="dxa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Маматалиев</w:t>
            </w:r>
            <w:proofErr w:type="spellEnd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Умар</w:t>
            </w:r>
            <w:proofErr w:type="spellEnd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Нуриддинович</w:t>
            </w:r>
            <w:proofErr w:type="spellEnd"/>
          </w:p>
        </w:tc>
      </w:tr>
      <w:tr w:rsidR="008E3052" w:rsidRPr="008E3052" w:rsidTr="008E3052">
        <w:tc>
          <w:tcPr>
            <w:tcW w:w="6938" w:type="dxa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12412" w:type="dxa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Зубаев</w:t>
            </w:r>
            <w:proofErr w:type="spellEnd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Улуғбек</w:t>
            </w:r>
            <w:proofErr w:type="spellEnd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E305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Мухаммадиевич</w:t>
            </w:r>
            <w:proofErr w:type="spellEnd"/>
          </w:p>
        </w:tc>
      </w:tr>
      <w:tr w:rsidR="008E3052" w:rsidRPr="008E3052" w:rsidTr="008E3052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E3052" w:rsidRPr="008E3052" w:rsidRDefault="008E3052" w:rsidP="008E30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8E3052">
                <w:rPr>
                  <w:rFonts w:ascii="Arial" w:eastAsia="Times New Roman" w:hAnsi="Arial" w:cs="Arial"/>
                  <w:b/>
                  <w:bCs/>
                  <w:color w:val="124483"/>
                  <w:sz w:val="24"/>
                  <w:szCs w:val="24"/>
                  <w:u w:val="single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35175F" w:rsidRPr="008E3052" w:rsidRDefault="0035175F" w:rsidP="008E3052"/>
    <w:sectPr w:rsidR="0035175F" w:rsidRPr="008E3052" w:rsidSect="00AF0E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8C"/>
    <w:rsid w:val="0035175F"/>
    <w:rsid w:val="004A5123"/>
    <w:rsid w:val="006C58AC"/>
    <w:rsid w:val="008E3052"/>
    <w:rsid w:val="00A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DCBA9-4B0F-42F1-9DBE-09B815A0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A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F0E8C"/>
    <w:rPr>
      <w:b/>
      <w:bCs/>
    </w:rPr>
  </w:style>
  <w:style w:type="character" w:styleId="a4">
    <w:name w:val="Hyperlink"/>
    <w:basedOn w:val="a0"/>
    <w:uiPriority w:val="99"/>
    <w:semiHidden/>
    <w:unhideWhenUsed/>
    <w:rsid w:val="00AF0E8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peninfo.uz/ru/facts/73859/www.sherobodpaxta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info.uz/media/documents/%D0%A8%D0%B5%D1%80%D0%BE%D0%B1%D0%BE%D0%B4_%D0%90%D0%A3%D0%99_%D0%9A%D0%9A_%D0%B2%D0%B0_%D0%98%D0%9E_%D0%BC%D0%B0%D1%8A%D0%BB%D1%83%D0%BC%D0%BE%D1%82.pdf" TargetMode="External"/><Relationship Id="rId5" Type="http://schemas.openxmlformats.org/officeDocument/2006/relationships/hyperlink" Target="https://www.sherobodpaxta.uz/" TargetMode="External"/><Relationship Id="rId4" Type="http://schemas.openxmlformats.org/officeDocument/2006/relationships/hyperlink" Target="mailto:ijro.sherobod@paxta.u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Otabek Botirov</dc:creator>
  <cp:keywords/>
  <dc:description/>
  <cp:lastModifiedBy>Otabek Botirov</cp:lastModifiedBy>
  <cp:revision>2</cp:revision>
  <dcterms:created xsi:type="dcterms:W3CDTF">2023-08-18T13:30:00Z</dcterms:created>
  <dcterms:modified xsi:type="dcterms:W3CDTF">2023-08-18T13:30:00Z</dcterms:modified>
</cp:coreProperties>
</file>